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529" w:rsidRPr="00520529" w:rsidRDefault="00520529" w:rsidP="00520529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520529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ТАЛАНТОМ ОБРЕТЕННОЕ БЕССМЕРТИЕ: ИТОГИ ТЕАТРАЛЬНОЙ ДЕКАДЫ В ЧЕСТЬ 80-ЛЕТИЯ ТУФАНА МИННУЛЛИНА</w:t>
      </w:r>
    </w:p>
    <w:p w:rsidR="00520529" w:rsidRPr="00520529" w:rsidRDefault="00520529" w:rsidP="00520529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52052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Милеуша</w:t>
      </w:r>
      <w:proofErr w:type="spellEnd"/>
      <w:r w:rsidRPr="0052052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52052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Мухаметзяновна</w:t>
      </w:r>
      <w:proofErr w:type="spellEnd"/>
      <w:r w:rsidRPr="0052052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52052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Хабутдинова</w:t>
      </w:r>
      <w:proofErr w:type="spellEnd"/>
      <w:r w:rsidRPr="0052052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520529" w:rsidRPr="00520529" w:rsidRDefault="00520529" w:rsidP="00520529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2052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520529" w:rsidRPr="00520529" w:rsidRDefault="00520529" w:rsidP="00520529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2052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420008, </w:t>
      </w:r>
      <w:proofErr w:type="spellStart"/>
      <w:r w:rsidRPr="0052052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52052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.К</w:t>
      </w:r>
      <w:proofErr w:type="gramEnd"/>
      <w:r w:rsidRPr="0052052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азань</w:t>
      </w:r>
      <w:proofErr w:type="spellEnd"/>
      <w:r w:rsidRPr="0052052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52052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ул.Кремлевская</w:t>
      </w:r>
      <w:proofErr w:type="spellEnd"/>
      <w:r w:rsidRPr="0052052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д.18,</w:t>
      </w:r>
    </w:p>
    <w:p w:rsidR="00520529" w:rsidRPr="00520529" w:rsidRDefault="00520529" w:rsidP="00520529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2052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mileuscha@mail.ru.</w:t>
      </w:r>
    </w:p>
    <w:p w:rsidR="00520529" w:rsidRPr="00520529" w:rsidRDefault="00520529" w:rsidP="00520529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2052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520529" w:rsidRPr="00520529" w:rsidRDefault="00520529" w:rsidP="00520529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2052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 статье содержатся размышления об итогах театральной декады в честь 80-летия </w:t>
      </w:r>
      <w:proofErr w:type="spellStart"/>
      <w:r w:rsidRPr="0052052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Т.Миннуллина</w:t>
      </w:r>
      <w:proofErr w:type="spellEnd"/>
      <w:r w:rsidRPr="0052052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. Через анализ знаковых пьес драматурга раскрывается специфика сценической интерпретации его произведений современными режиссерами. Охарактеризована парадигма творческого поиска писателя. Выявлена специфика художественного мира драматурга. Описан вклад Т. </w:t>
      </w:r>
      <w:proofErr w:type="spellStart"/>
      <w:r w:rsidRPr="0052052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Миннуллина</w:t>
      </w:r>
      <w:proofErr w:type="spellEnd"/>
      <w:r w:rsidRPr="0052052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 разработку татарских национальных образов мира, татарского национального характера. Особое внимание уделяется жанровой специфике произведений драматурга.</w:t>
      </w:r>
    </w:p>
    <w:p w:rsidR="00520529" w:rsidRPr="00520529" w:rsidRDefault="00520529" w:rsidP="00520529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2052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520529" w:rsidRPr="00520529" w:rsidRDefault="00520529" w:rsidP="00520529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2052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</w:t>
      </w:r>
      <w:r w:rsidRPr="0052052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: татарская литература, драматургия, </w:t>
      </w:r>
      <w:proofErr w:type="spellStart"/>
      <w:r w:rsidRPr="0052052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Т.Миннуллин</w:t>
      </w:r>
      <w:proofErr w:type="spellEnd"/>
      <w:r w:rsidRPr="0052052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национальное своеобразие, творческий поиск.</w:t>
      </w:r>
    </w:p>
    <w:p w:rsidR="00520529" w:rsidRPr="00520529" w:rsidRDefault="00520529" w:rsidP="00520529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2052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520529" w:rsidRPr="00520529" w:rsidRDefault="00520529" w:rsidP="00520529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520529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520529"/>
    <w:p w:rsidR="00520529" w:rsidRDefault="00520529">
      <w:hyperlink r:id="rId7" w:history="1">
        <w:r w:rsidRPr="000C2720">
          <w:rPr>
            <w:rStyle w:val="a3"/>
          </w:rPr>
          <w:t>https://kpfu.ru/talantom-obretennoe-bessmertie-itogi-teatralnoj.html</w:t>
        </w:r>
      </w:hyperlink>
    </w:p>
    <w:p w:rsidR="00520529" w:rsidRDefault="00520529">
      <w:hyperlink r:id="rId8" w:history="1">
        <w:r w:rsidRPr="000C2720">
          <w:rPr>
            <w:rStyle w:val="a3"/>
          </w:rPr>
          <w:t>https://kpfu.ru/portal/docs/F_108147163/05.pdf</w:t>
        </w:r>
      </w:hyperlink>
    </w:p>
    <w:p w:rsidR="00520529" w:rsidRPr="00520529" w:rsidRDefault="00520529" w:rsidP="0052052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52052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520529" w:rsidRPr="00520529" w:rsidRDefault="00520529" w:rsidP="0052052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52052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520529" w:rsidRPr="00520529" w:rsidRDefault="00520529" w:rsidP="0052052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52052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520529" w:rsidRPr="00520529" w:rsidRDefault="00520529" w:rsidP="0052052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52052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520529" w:rsidRPr="00520529" w:rsidRDefault="00520529" w:rsidP="0052052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52052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520529" w:rsidRPr="00520529" w:rsidRDefault="00520529" w:rsidP="0052052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52052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52052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52052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520529" w:rsidRPr="00520529" w:rsidRDefault="00520529" w:rsidP="0052052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52052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520529" w:rsidRPr="00520529" w:rsidRDefault="00520529" w:rsidP="0052052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52052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520529" w:rsidRPr="00520529" w:rsidRDefault="00520529" w:rsidP="0052052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52052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520529" w:rsidRDefault="00520529">
      <w:bookmarkStart w:id="0" w:name="_GoBack"/>
      <w:bookmarkEnd w:id="0"/>
    </w:p>
    <w:sectPr w:rsidR="005205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B1852"/>
    <w:multiLevelType w:val="multilevel"/>
    <w:tmpl w:val="81844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58F"/>
    <w:rsid w:val="003F358F"/>
    <w:rsid w:val="00520529"/>
    <w:rsid w:val="00630516"/>
    <w:rsid w:val="0068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05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05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52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_108147163/05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talantom-obretennoe-bessmertie-itogi-teatralnoj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_108147163/05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1868</Characters>
  <Application>Microsoft Office Word</Application>
  <DocSecurity>0</DocSecurity>
  <Lines>15</Lines>
  <Paragraphs>4</Paragraphs>
  <ScaleCrop>false</ScaleCrop>
  <Company/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2018-07-17T08:41:00Z</dcterms:created>
  <dcterms:modified xsi:type="dcterms:W3CDTF">2018-07-17T08:41:00Z</dcterms:modified>
</cp:coreProperties>
</file>